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48DE2A88" w:rsidP="7C1DD589" w:rsidRDefault="48DE2A88" w14:paraId="31A366BE" w14:textId="310F6066">
      <w:pPr>
        <w:pStyle w:val="Normal"/>
        <w:jc w:val="center"/>
        <w:rPr>
          <w:rFonts w:eastAsia="" w:eastAsiaTheme="minorEastAsia"/>
          <w:color w:val="000000" w:themeColor="text1" w:themeTint="FF" w:themeShade="FF"/>
          <w:sz w:val="96"/>
          <w:szCs w:val="96"/>
        </w:rPr>
      </w:pPr>
      <w:r w:rsidRPr="3E9C536F" w:rsidR="3E9C536F">
        <w:rPr>
          <w:rFonts w:eastAsia="" w:eastAsiaTheme="minorEastAsia"/>
          <w:b w:val="1"/>
          <w:bCs w:val="1"/>
          <w:color w:val="000000" w:themeColor="text1" w:themeTint="FF" w:themeShade="FF"/>
          <w:sz w:val="96"/>
          <w:szCs w:val="96"/>
          <w:u w:val="single"/>
        </w:rPr>
        <w:t>CODA FEES</w:t>
      </w:r>
    </w:p>
    <w:p w:rsidR="028E33D6" w:rsidP="3E9C536F" w:rsidRDefault="028E33D6" w14:paraId="381F857B" w14:textId="2041A958">
      <w:pPr>
        <w:pStyle w:val="Normal"/>
        <w:jc w:val="center"/>
        <w:rPr>
          <w:rFonts w:eastAsia="" w:eastAsiaTheme="minorEastAsia"/>
          <w:color w:val="000000" w:themeColor="text1" w:themeTint="FF" w:themeShade="FF"/>
          <w:sz w:val="28"/>
          <w:szCs w:val="28"/>
        </w:rPr>
      </w:pPr>
    </w:p>
    <w:p w:rsidR="028E33D6" w:rsidP="3DFD45A9" w:rsidRDefault="028E33D6" w14:paraId="37273938" w14:textId="78970721">
      <w:pPr>
        <w:pStyle w:val="Normal"/>
        <w:jc w:val="center"/>
        <w:rPr>
          <w:rFonts w:eastAsia="" w:eastAsiaTheme="minorEastAsia"/>
          <w:color w:val="000000" w:themeColor="text1" w:themeTint="FF" w:themeShade="FF"/>
          <w:sz w:val="28"/>
          <w:szCs w:val="28"/>
        </w:rPr>
      </w:pP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 xml:space="preserve">CODA fees are charged on monthly </w:t>
      </w: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>basis,</w:t>
      </w: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 xml:space="preserve"> fees are calculated upon a full </w:t>
      </w: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>38 week</w:t>
      </w: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 xml:space="preserve"> school year and then divided evenly across 11 months (excluding August). Some months may be shorter or </w:t>
      </w: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>longer</w:t>
      </w: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 xml:space="preserve"> but the fee will remain the same for budgeting purposes. </w:t>
      </w:r>
    </w:p>
    <w:p w:rsidR="7C1DD589" w:rsidP="35DAE2FD" w:rsidRDefault="7C1DD589" w14:paraId="0377E250" w14:textId="0D6E00C4">
      <w:pPr>
        <w:pStyle w:val="Normal"/>
        <w:jc w:val="center"/>
        <w:rPr>
          <w:rFonts w:eastAsia="" w:eastAsiaTheme="minorEastAsia"/>
          <w:color w:val="000000" w:themeColor="text1" w:themeTint="FF" w:themeShade="FF"/>
          <w:sz w:val="28"/>
          <w:szCs w:val="28"/>
        </w:rPr>
      </w:pPr>
      <w:r w:rsidRPr="3E9C536F" w:rsidR="3E9C536F">
        <w:rPr>
          <w:rFonts w:eastAsia="" w:eastAsiaTheme="minorEastAsia"/>
          <w:color w:val="000000" w:themeColor="text1" w:themeTint="FF" w:themeShade="FF"/>
          <w:sz w:val="28"/>
          <w:szCs w:val="28"/>
        </w:rPr>
        <w:t>Fees are invoiced just prior to the month beginning and requires immediate payment in full. Should you want to cancel or deduct lessons you will need to give a month notice.</w:t>
      </w:r>
    </w:p>
    <w:p w:rsidR="3E9C536F" w:rsidP="3E9C536F" w:rsidRDefault="3E9C536F" w14:paraId="4156B7D4" w14:textId="0D31B357">
      <w:pPr>
        <w:pStyle w:val="Normal"/>
        <w:jc w:val="center"/>
        <w:rPr>
          <w:rFonts w:eastAsia="" w:eastAsiaTheme="minorEastAsia"/>
          <w:color w:val="000000" w:themeColor="text1" w:themeTint="FF" w:themeShade="FF"/>
          <w:sz w:val="28"/>
          <w:szCs w:val="28"/>
        </w:rPr>
      </w:pPr>
    </w:p>
    <w:tbl>
      <w:tblPr>
        <w:tblStyle w:val="TableGrid"/>
        <w:tblW w:w="14095" w:type="dxa"/>
        <w:jc w:val="center"/>
        <w:tblLook w:val="04A0" w:firstRow="1" w:lastRow="0" w:firstColumn="1" w:lastColumn="0" w:noHBand="0" w:noVBand="1"/>
      </w:tblPr>
      <w:tblGrid>
        <w:gridCol w:w="5130"/>
        <w:gridCol w:w="8965"/>
      </w:tblGrid>
      <w:tr w:rsidR="00CC217F" w:rsidTr="6B536858" w14:paraId="1E4FD538" w14:textId="77777777">
        <w:tc>
          <w:tcPr>
            <w:tcW w:w="5130" w:type="dxa"/>
            <w:shd w:val="clear" w:color="auto" w:fill="002060"/>
            <w:tcMar/>
          </w:tcPr>
          <w:p w:rsidRPr="00CC217F" w:rsidR="00CC217F" w:rsidP="028E33D6" w:rsidRDefault="00CC217F" w14:paraId="42F449DA" w14:textId="7F6A4079">
            <w:pPr>
              <w:pStyle w:val="Normal"/>
              <w:bidi w:val="0"/>
              <w:spacing w:before="0" w:beforeAutospacing="off" w:after="0" w:afterAutospacing="off" w:line="360" w:lineRule="auto"/>
              <w:ind w:left="0" w:right="0"/>
              <w:jc w:val="center"/>
              <w:rPr>
                <w:rFonts w:eastAsia="" w:eastAsiaTheme="minorEastAsia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35DAE2FD" w:rsidR="35DAE2FD">
              <w:rPr>
                <w:rFonts w:eastAsia="" w:eastAsiaTheme="minorEastAsia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INDIVIDUAL CLASS PRICES PER MONTH</w:t>
            </w:r>
          </w:p>
        </w:tc>
        <w:tc>
          <w:tcPr>
            <w:tcW w:w="8965" w:type="dxa"/>
            <w:shd w:val="clear" w:color="auto" w:fill="002060"/>
            <w:tcMar/>
          </w:tcPr>
          <w:p w:rsidRPr="00CC217F" w:rsidR="00CC217F" w:rsidP="028E33D6" w:rsidRDefault="00CC217F" w14:paraId="30C2053D" w14:textId="43AB1B94">
            <w:pPr>
              <w:pStyle w:val="Normal"/>
              <w:bidi w:val="0"/>
              <w:spacing w:before="0" w:beforeAutospacing="off" w:after="0" w:afterAutospacing="off" w:line="360" w:lineRule="auto"/>
              <w:ind w:left="0" w:right="0"/>
              <w:jc w:val="center"/>
              <w:rPr>
                <w:rFonts w:eastAsia="" w:eastAsiaTheme="minorEastAsia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  <w:r w:rsidRPr="35DAE2FD" w:rsidR="35DAE2FD">
              <w:rPr>
                <w:rFonts w:eastAsia="" w:eastAsiaTheme="minorEastAsia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  <w:t>DISCOUNT PACKAGE PRICES PER MONTH</w:t>
            </w:r>
          </w:p>
        </w:tc>
      </w:tr>
      <w:tr w:rsidR="00CC217F" w:rsidTr="6B536858" w14:paraId="7632476D" w14:textId="77777777">
        <w:tc>
          <w:tcPr>
            <w:tcW w:w="5130" w:type="dxa"/>
            <w:tcMar/>
          </w:tcPr>
          <w:p w:rsidR="6A47EF46" w:rsidP="6A47EF46" w:rsidRDefault="6A47EF46" w14:paraId="2E51C161" w14:textId="3A45AAD9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30 minute</w:t>
            </w: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 xml:space="preserve"> class - £28</w:t>
            </w:r>
          </w:p>
          <w:p w:rsidR="00CC217F" w:rsidP="028E33D6" w:rsidRDefault="00CC217F" w14:paraId="664DB309" w14:textId="457E7999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45 minute</w:t>
            </w: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 xml:space="preserve"> class – £30</w:t>
            </w:r>
          </w:p>
          <w:p w:rsidR="00CC217F" w:rsidP="028E33D6" w:rsidRDefault="00CC217F" w14:paraId="65B7E9D9" w14:textId="2E0327A8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60 minute</w:t>
            </w: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 xml:space="preserve"> class – £32</w:t>
            </w:r>
          </w:p>
          <w:p w:rsidR="3DFD45A9" w:rsidP="3DFD45A9" w:rsidRDefault="3DFD45A9" w14:paraId="1AD8EC31" w14:textId="2A4AAAB1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75 minute</w:t>
            </w: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 xml:space="preserve"> class - £34</w:t>
            </w:r>
          </w:p>
          <w:p w:rsidR="3DFD45A9" w:rsidP="3DFD45A9" w:rsidRDefault="3DFD45A9" w14:paraId="713DBE22" w14:textId="784748F4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90 minute</w:t>
            </w: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 xml:space="preserve"> class/Company - £40</w:t>
            </w:r>
          </w:p>
          <w:p w:rsidR="2BB824D0" w:rsidP="2BB824D0" w:rsidRDefault="2BB824D0" w14:paraId="47A6E469" w14:textId="7E5AF0AE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29679158" w:rsidR="2967915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Competition - £30</w:t>
            </w:r>
          </w:p>
          <w:p w:rsidR="00CC217F" w:rsidP="6B536858" w:rsidRDefault="00CC217F" w14:paraId="0BF92F01" w14:textId="1216DA0E">
            <w:pPr>
              <w:pStyle w:val="Normal"/>
              <w:spacing w:line="360" w:lineRule="auto"/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B536858" w:rsidR="6B536858">
              <w:rPr>
                <w:rFonts w:eastAsia="" w:eastAsiaTheme="minorEastAsia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</w:rPr>
              <w:t xml:space="preserve">121’s &amp; Small Group Private Sessions </w:t>
            </w:r>
          </w:p>
          <w:p w:rsidR="00CC217F" w:rsidP="6B536858" w:rsidRDefault="00CC217F" w14:paraId="35C6D21E" w14:textId="5D4742CC">
            <w:pPr>
              <w:pStyle w:val="Normal"/>
              <w:suppressLineNumbers w:val="0"/>
              <w:spacing w:before="0" w:beforeAutospacing="off" w:after="0" w:afterAutospacing="off" w:line="360" w:lineRule="auto"/>
              <w:ind/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B536858" w:rsidR="6B536858"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30 mins - £100</w:t>
            </w:r>
          </w:p>
          <w:p w:rsidR="00CC217F" w:rsidP="6B536858" w:rsidRDefault="00CC217F" w14:paraId="47D88C75" w14:textId="458E38A2">
            <w:pPr>
              <w:pStyle w:val="Normal"/>
              <w:suppressLineNumbers w:val="0"/>
              <w:spacing w:before="0" w:beforeAutospacing="off" w:after="0" w:afterAutospacing="off" w:line="360" w:lineRule="auto"/>
              <w:ind/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B536858" w:rsidR="6B536858"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45 mins - £150</w:t>
            </w:r>
          </w:p>
          <w:p w:rsidR="00CC217F" w:rsidP="6B536858" w:rsidRDefault="00CC217F" w14:paraId="77B399EF" w14:textId="6B40AB13">
            <w:pPr>
              <w:pStyle w:val="Normal"/>
              <w:suppressLineNumbers w:val="0"/>
              <w:spacing w:before="0" w:beforeAutospacing="off" w:after="0" w:afterAutospacing="off" w:line="360" w:lineRule="auto"/>
              <w:ind/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B536858" w:rsidR="6B536858">
              <w:rPr>
                <w:rFonts w:eastAsia="" w:eastAsiaTheme="minorEastAsi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60 mins - £200</w:t>
            </w:r>
          </w:p>
        </w:tc>
        <w:tc>
          <w:tcPr>
            <w:tcW w:w="8965" w:type="dxa"/>
            <w:tcMar/>
          </w:tcPr>
          <w:p w:rsidR="0BFC454C" w:rsidP="6A47EF46" w:rsidRDefault="0BFC454C" w14:paraId="10C5BA7F" w14:textId="215C25E2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MINI Package - £60 (Ballet, Jazz, Tap/Singing)</w:t>
            </w:r>
          </w:p>
          <w:p w:rsidR="0BFC454C" w:rsidP="6A47EF46" w:rsidRDefault="0BFC454C" w14:paraId="4DEE3E1A" w14:textId="22CE5918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PRE JUNIOR Package - £70 (Ballet, Jazz, Tap/Singing)</w:t>
            </w:r>
          </w:p>
          <w:p w:rsidR="00CC217F" w:rsidP="028E33D6" w:rsidRDefault="00CC217F" w14:paraId="4855CF83" w14:textId="75885329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48DE2A88" w:rsidR="48DE2A8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CODA3 – 3 classes – £90</w:t>
            </w:r>
          </w:p>
          <w:p w:rsidR="00CC217F" w:rsidP="028E33D6" w:rsidRDefault="00CC217F" w14:paraId="1FBC7145" w14:textId="7BE94625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48DE2A88" w:rsidR="48DE2A8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CODA4 – 4 classes – £105</w:t>
            </w:r>
          </w:p>
          <w:p w:rsidR="00CC217F" w:rsidP="028E33D6" w:rsidRDefault="00CC217F" w14:paraId="074CAC61" w14:textId="6302D6C6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48DE2A88" w:rsidR="48DE2A8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CODA5 – 5 classes – £120</w:t>
            </w:r>
          </w:p>
          <w:p w:rsidR="00CC217F" w:rsidP="028E33D6" w:rsidRDefault="00CC217F" w14:paraId="1A433070" w14:textId="3038A4B2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48DE2A88" w:rsidR="48DE2A8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CODA6 – 6 classes – £130</w:t>
            </w:r>
          </w:p>
          <w:p w:rsidR="00CC217F" w:rsidP="028E33D6" w:rsidRDefault="00CC217F" w14:paraId="7CF26008" w14:textId="45F1BAC7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48DE2A88" w:rsidR="48DE2A8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CODA7 – 7 classes – £140</w:t>
            </w:r>
          </w:p>
          <w:p w:rsidR="00CC217F" w:rsidP="028E33D6" w:rsidRDefault="00CC217F" w14:paraId="3B0BC84C" w14:textId="303FBBC0">
            <w:pPr>
              <w:spacing w:line="360" w:lineRule="auto"/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</w:pPr>
            <w:r w:rsidRPr="48DE2A88" w:rsidR="48DE2A88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CODA8 – 8 classes – £150</w:t>
            </w:r>
          </w:p>
          <w:p w:rsidR="00CC217F" w:rsidP="6C329D67" w:rsidRDefault="00CC217F" w14:paraId="402568CD" w14:textId="5848F4B6">
            <w:pPr>
              <w:pStyle w:val="Normal"/>
              <w:spacing w:line="360" w:lineRule="auto"/>
              <w:rPr>
                <w:rFonts w:eastAsia="" w:eastAsiaTheme="minorEastAsia"/>
                <w:color w:val="000000" w:themeColor="text1"/>
                <w:sz w:val="24"/>
                <w:szCs w:val="24"/>
              </w:rPr>
            </w:pPr>
            <w:r w:rsidRPr="6A47EF46" w:rsidR="6A47EF46">
              <w:rPr>
                <w:rFonts w:eastAsia="" w:eastAsiaTheme="minorEastAsia"/>
                <w:color w:val="000000" w:themeColor="text1" w:themeTint="FF" w:themeShade="FF"/>
                <w:sz w:val="24"/>
                <w:szCs w:val="24"/>
              </w:rPr>
              <w:t>(Company, Competition &amp; 121’s not included in the class packages)</w:t>
            </w:r>
          </w:p>
        </w:tc>
      </w:tr>
    </w:tbl>
    <w:p w:rsidR="3E35C0CB" w:rsidP="3E35C0CB" w:rsidRDefault="3E35C0CB" w14:paraId="3AA13586" w14:noSpellErr="1" w14:textId="3C78263D">
      <w:pPr>
        <w:pStyle w:val="Normal"/>
        <w:spacing w:after="120" w:line="240" w:lineRule="auto"/>
        <w:rPr>
          <w:sz w:val="20"/>
          <w:szCs w:val="20"/>
        </w:rPr>
      </w:pPr>
    </w:p>
    <w:sectPr w:rsidR="11F97AB5" w:rsidSect="00CC217F">
      <w:pgSz w:w="16838" w:h="11906" w:orient="landscape"/>
      <w:pgMar w:top="270" w:right="548" w:bottom="26" w:left="450" w:header="708" w:footer="708" w:gutter="0"/>
      <w:cols w:space="708"/>
      <w:docGrid w:linePitch="360"/>
      <w:footerReference w:type="default" r:id="Ra9fea5004ef546d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22938" w:rsidP="00CC217F" w:rsidRDefault="00A22938" w14:paraId="1BB41FB2" w14:textId="77777777">
      <w:pPr>
        <w:spacing w:after="0" w:line="240" w:lineRule="auto"/>
      </w:pPr>
      <w:r>
        <w:separator/>
      </w:r>
    </w:p>
  </w:endnote>
  <w:endnote w:type="continuationSeparator" w:id="0">
    <w:p w:rsidR="00A22938" w:rsidP="00CC217F" w:rsidRDefault="00A22938" w14:paraId="304527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606B5527" w:rsidTr="606B5527" w14:paraId="699D918B">
      <w:trPr>
        <w:trHeight w:val="300"/>
      </w:trPr>
      <w:tc>
        <w:tcPr>
          <w:tcW w:w="4650" w:type="dxa"/>
          <w:tcMar/>
        </w:tcPr>
        <w:p w:rsidR="606B5527" w:rsidP="606B5527" w:rsidRDefault="606B5527" w14:paraId="7A48E9ED" w14:textId="3A4C0B53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606B5527" w:rsidP="606B5527" w:rsidRDefault="606B5527" w14:paraId="2F236B10" w14:textId="7EB6917E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606B5527" w:rsidP="606B5527" w:rsidRDefault="606B5527" w14:paraId="04522E25" w14:textId="01C73BDB">
          <w:pPr>
            <w:pStyle w:val="Header"/>
            <w:bidi w:val="0"/>
            <w:ind w:right="-115"/>
            <w:jc w:val="right"/>
          </w:pPr>
        </w:p>
      </w:tc>
    </w:tr>
  </w:tbl>
  <w:p w:rsidR="606B5527" w:rsidP="606B5527" w:rsidRDefault="606B5527" w14:paraId="77F6C763" w14:textId="48E29EF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22938" w:rsidP="00CC217F" w:rsidRDefault="00A22938" w14:paraId="73E165F8" w14:textId="77777777">
      <w:pPr>
        <w:spacing w:after="0" w:line="240" w:lineRule="auto"/>
      </w:pPr>
      <w:r>
        <w:separator/>
      </w:r>
    </w:p>
  </w:footnote>
  <w:footnote w:type="continuationSeparator" w:id="0">
    <w:p w:rsidR="00A22938" w:rsidP="00CC217F" w:rsidRDefault="00A22938" w14:paraId="6EDAE49C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48D"/>
    <w:rsid w:val="0003748D"/>
    <w:rsid w:val="00051ADB"/>
    <w:rsid w:val="00067B5C"/>
    <w:rsid w:val="00171F12"/>
    <w:rsid w:val="00192599"/>
    <w:rsid w:val="00211065"/>
    <w:rsid w:val="002A74F3"/>
    <w:rsid w:val="00365ADB"/>
    <w:rsid w:val="003B49AF"/>
    <w:rsid w:val="00440CDF"/>
    <w:rsid w:val="00443087"/>
    <w:rsid w:val="004479CB"/>
    <w:rsid w:val="004C6C97"/>
    <w:rsid w:val="004C6F81"/>
    <w:rsid w:val="00515404"/>
    <w:rsid w:val="00537A6F"/>
    <w:rsid w:val="0065304B"/>
    <w:rsid w:val="006A517E"/>
    <w:rsid w:val="0092139D"/>
    <w:rsid w:val="00930B8F"/>
    <w:rsid w:val="009960BD"/>
    <w:rsid w:val="009D6025"/>
    <w:rsid w:val="00A22938"/>
    <w:rsid w:val="00AD5F51"/>
    <w:rsid w:val="00BE4F09"/>
    <w:rsid w:val="00C2089B"/>
    <w:rsid w:val="00C46507"/>
    <w:rsid w:val="00CC217F"/>
    <w:rsid w:val="00CE5DA0"/>
    <w:rsid w:val="00E818F8"/>
    <w:rsid w:val="028E33D6"/>
    <w:rsid w:val="02C66D76"/>
    <w:rsid w:val="07936C24"/>
    <w:rsid w:val="0AC64264"/>
    <w:rsid w:val="0BFC454C"/>
    <w:rsid w:val="11F97AB5"/>
    <w:rsid w:val="166D3D5A"/>
    <w:rsid w:val="26E464C1"/>
    <w:rsid w:val="2855342E"/>
    <w:rsid w:val="29679158"/>
    <w:rsid w:val="2BB824D0"/>
    <w:rsid w:val="3082396F"/>
    <w:rsid w:val="35DAE2FD"/>
    <w:rsid w:val="39D387F5"/>
    <w:rsid w:val="3D3F5D5B"/>
    <w:rsid w:val="3DFD45A9"/>
    <w:rsid w:val="3E35C0CB"/>
    <w:rsid w:val="3E9C536F"/>
    <w:rsid w:val="4709DFD6"/>
    <w:rsid w:val="48DE2A88"/>
    <w:rsid w:val="4EB53A78"/>
    <w:rsid w:val="5F5B765A"/>
    <w:rsid w:val="606B5527"/>
    <w:rsid w:val="66FED364"/>
    <w:rsid w:val="6A47EF46"/>
    <w:rsid w:val="6B536858"/>
    <w:rsid w:val="6C329D67"/>
    <w:rsid w:val="7C1DD589"/>
    <w:rsid w:val="7E93D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B875BC"/>
  <w15:chartTrackingRefBased/>
  <w15:docId w15:val="{83F185BB-BDB8-4C51-B914-33EEA350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17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217F"/>
  </w:style>
  <w:style w:type="paragraph" w:styleId="Footer">
    <w:name w:val="footer"/>
    <w:basedOn w:val="Normal"/>
    <w:link w:val="FooterChar"/>
    <w:uiPriority w:val="99"/>
    <w:unhideWhenUsed/>
    <w:rsid w:val="00CC217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217F"/>
  </w:style>
  <w:style w:type="table" w:styleId="TableGrid">
    <w:name w:val="Table Grid"/>
    <w:basedOn w:val="TableNormal"/>
    <w:uiPriority w:val="39"/>
    <w:rsid w:val="00CC21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1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a9fea5004ef546d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Royal Masonic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RMS Reception</dc:creator>
  <keywords/>
  <dc:description/>
  <lastModifiedBy>Come One Dance Academy</lastModifiedBy>
  <revision>28</revision>
  <dcterms:created xsi:type="dcterms:W3CDTF">2021-02-07T09:35:00.0000000Z</dcterms:created>
  <dcterms:modified xsi:type="dcterms:W3CDTF">2026-07-22T07:51:44.3960917Z</dcterms:modified>
</coreProperties>
</file>